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</w:pP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</w:pPr>
      <w:r w:rsidRPr="003A582F"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  <w:t xml:space="preserve">Iscrizioni alle scuole dell’infanzia e alle scuole </w:t>
      </w:r>
      <w:proofErr w:type="gramStart"/>
      <w:r w:rsidRPr="003A582F"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  <w:t>di  ogni</w:t>
      </w:r>
      <w:proofErr w:type="gramEnd"/>
      <w:r w:rsidRPr="003A582F"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  <w:t xml:space="preserve">  ordine e grado per </w:t>
      </w:r>
      <w:r w:rsidRPr="00612DBE"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  <w:t>l’anno scolastico 2022/202</w:t>
      </w:r>
      <w:r w:rsidRPr="003A582F">
        <w:rPr>
          <w:rFonts w:ascii="Arial" w:eastAsia="Times New Roman" w:hAnsi="Arial" w:cs="Arial"/>
          <w:b/>
          <w:color w:val="000000"/>
          <w:sz w:val="40"/>
          <w:szCs w:val="40"/>
          <w:lang w:eastAsia="it-IT"/>
        </w:rPr>
        <w:t>3.</w:t>
      </w:r>
    </w:p>
    <w:p w:rsid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Premessa</w:t>
      </w:r>
    </w:p>
    <w:p w:rsid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 fine di favorire le iniziative di orientamento delle scuole ed offrire un servizio utile per le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famiglie, nella fase delle i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scrizioni viene messa a disposizione l’applicazione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Scuola in Chiaro in un’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app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Grazie  a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questa  applicazione,  a  partir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 da  un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QR  Code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dinamico  associato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ad  ogni  singola istituzione  scolastica  (accessibile  dal  portale  Scuola  in  C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hiaro)  è  offerta  la  possibi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lità  di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accedere  alle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principali  informazioni  sulla  scuola  e  di  raffrontare  alcuni 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dati  conoscitivi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con quelli  di  altre  scuole  del  territorio.  </w:t>
      </w: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Sono  disponibili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  inoltre,  le  informazioni  riguardanti  le strutture scolastiche, l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attrezzature, le infrastruttu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 multimediali e la progettualità delle scuole.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istituzioni scolastiche possono r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endere disponibili, tramite il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QR </w:t>
      </w: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Code ,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materiali informativi </w:t>
      </w:r>
    </w:p>
    <w:p w:rsidR="00612DBE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presentazione dell’offerta formativa.</w:t>
      </w:r>
    </w:p>
    <w:p w:rsidR="00612DBE" w:rsidRDefault="00612DBE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612DBE" w:rsidRPr="003A582F" w:rsidRDefault="00612DBE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</w:t>
      </w:r>
      <w:r w:rsidR="003A582F"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scrizioni</w:t>
      </w:r>
      <w:r w:rsidRPr="00612D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on line</w:t>
      </w:r>
      <w:r w:rsidRPr="00612DB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:</w:t>
      </w:r>
    </w:p>
    <w:p w:rsidR="003A582F" w:rsidRPr="00612DBE" w:rsidRDefault="003A582F" w:rsidP="00612D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− alle prime cl</w:t>
      </w:r>
      <w:r w:rsidR="00612DBE" w:rsidRPr="00612DB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assi delle scuole di ogni grado</w:t>
      </w:r>
    </w:p>
    <w:p w:rsidR="00612DBE" w:rsidRPr="003A582F" w:rsidRDefault="00612DBE" w:rsidP="00612D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:rsidR="003A582F" w:rsidRPr="003A582F" w:rsidRDefault="00612DBE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</w:t>
      </w:r>
      <w:r w:rsidR="003A582F"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iscrizioni sono effe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ttuate on line </w:t>
      </w:r>
      <w:r w:rsidR="003A582F"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per tutte le classi iniziali della scuola </w:t>
      </w:r>
      <w:r w:rsidR="003A582F"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</w:t>
      </w:r>
      <w:r w:rsidR="003A582F"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imaria, secondaria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di primo grado e secondaria di </w:t>
      </w:r>
      <w:r w:rsidR="003A582F"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secondo grado statale.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Le domande di iscrizione on line devono essere presentate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dalle ore 8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:00 del giorno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4 gennaio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202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2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alle ore 20:00 del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28 gennaio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2022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  genitori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e  gli  esercenti  la  responsabilità  genitoriale  (affidatari,  tutori)  accedono  al  sistema “Iscrizioni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  <w:t xml:space="preserve">on 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line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”,   disponibile   sul   portale   del   Ministero   dell’Istruzione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www.istruzione.it/iscrizionionline/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utilizzando  le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credenziali  SPID  (Sistema  Pubblico  di Identità  Digitale),  CIE  (Carta  di  identità  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elett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ab/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ronica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)  o  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eIDAS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(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electronic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IDentification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Authentication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and </w:t>
      </w:r>
      <w:proofErr w:type="spell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Signature</w:t>
      </w:r>
      <w:proofErr w:type="spell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) già a partire dall</w:t>
      </w:r>
      <w:r w:rsidR="00612D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ore 9:00 del 20 dicembre 2021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.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All’atto  dell’iscrizione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 i  genitori  e  gli  esercenti  la  responsabilità  genitoriale  rendono  le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inform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azioni essenziali relative all’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alunno/studente per il quale è richiesta l’iscrizione (codice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4"/>
          <w:szCs w:val="3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fiscale,  nome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e  cognome,  data  di  nascita,  residenza,  etc.)  </w:t>
      </w: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ed  esprimono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le  loro  preferenze  in merito all’offerta formativa proposta dalla scuola 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prescelt</w:t>
      </w:r>
      <w:r w:rsidR="00612D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Le  istituzioni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scolastiche  destinatarie  delle  domande  offrono  supporto  alle  famiglie  prive  di strumentazione informatica. In subordine, qualora necessario, anche le scuole di provenienza offrono il medesimo servizio.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Si ri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corda che il sistema “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Iscrizion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  </w:t>
      </w:r>
      <w:r w:rsidR="00612D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on</w:t>
      </w:r>
      <w:proofErr w:type="gramEnd"/>
      <w:r w:rsidR="00612D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line</w:t>
      </w:r>
      <w:bookmarkStart w:id="0" w:name="_GoBack"/>
      <w:bookmarkEnd w:id="0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” permette di presentare una sola domanda di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iscrizione  per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 ciascun  alunno/studente  consentendo,  però,  ai  genitori  e  agli  esercenti  la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proofErr w:type="gramStart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responsabilità  genitoriale</w:t>
      </w:r>
      <w:proofErr w:type="gramEnd"/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 di  indicare  anche  una  seconda  o  terza  scuola/centro  di  formazione </w:t>
      </w:r>
      <w:r w:rsidR="00612DBE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professionale cui </w:t>
      </w: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indirizzare la domanda nel caso in cui l’istituzione scolastica di prima scelta non avesse disponibilità di posti per l’anno scolastico 2022/2023. 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</w:p>
    <w:p w:rsidR="003A582F" w:rsidRPr="003A582F" w:rsidRDefault="00612DBE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612DB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Esclusioni dal sistema </w:t>
      </w:r>
      <w:proofErr w:type="gramStart"/>
      <w:r w:rsidR="003A582F"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“ </w:t>
      </w:r>
      <w:r w:rsidR="003A582F" w:rsidRPr="00612DB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Iscrizioni</w:t>
      </w:r>
      <w:proofErr w:type="gramEnd"/>
      <w:r w:rsidR="003A582F" w:rsidRPr="00612DB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 xml:space="preserve"> </w:t>
      </w:r>
      <w:r w:rsidR="003A582F"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on line”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Sono escluse dalla modalit</w:t>
      </w:r>
      <w:r w:rsidRPr="00612DBE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à telematica le iscrizioni rela</w:t>
      </w:r>
      <w:r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tive:</w:t>
      </w:r>
    </w:p>
    <w:p w:rsidR="003A582F" w:rsidRPr="003A582F" w:rsidRDefault="003A582F" w:rsidP="003A58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 w:rsidRPr="003A582F"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  <w:t>alle sezioni della scuola dell’infanzia;</w:t>
      </w:r>
    </w:p>
    <w:p w:rsidR="00413CBC" w:rsidRDefault="00413CBC"/>
    <w:sectPr w:rsidR="00413CBC" w:rsidSect="003A582F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C9"/>
    <w:rsid w:val="003A582F"/>
    <w:rsid w:val="00413CBC"/>
    <w:rsid w:val="00612D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8949"/>
  <w15:chartTrackingRefBased/>
  <w15:docId w15:val="{FFEC3A30-9848-4297-AF9A-DC0683CD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9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19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92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473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835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3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3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93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6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5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329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968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661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55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5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0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663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281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8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367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29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7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34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581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568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82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0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8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27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30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27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3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13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2446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6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9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888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8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2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472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1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2342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79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48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11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131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37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485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5021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9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280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84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82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77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395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4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7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863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884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08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3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4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92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6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16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093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41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944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0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3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27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3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937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61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5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869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492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4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43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92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806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883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368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9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3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2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42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16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04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9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31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77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9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4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9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42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54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908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172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6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026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6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47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6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8703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12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15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973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06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3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969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13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38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26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91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2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531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3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4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29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93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3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2450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4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75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25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91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3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752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2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24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15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7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90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17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867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3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807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9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12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40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95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4721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1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3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9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45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63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19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37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70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65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546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1426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8391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07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92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36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936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1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030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329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3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72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90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6048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3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99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467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995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198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33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68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58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6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036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1614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46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128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25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7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491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2055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033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92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4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2571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57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6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272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39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83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41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9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15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268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432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908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08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1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16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1568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34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2316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8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Volino Croce Arcoleo</dc:creator>
  <cp:keywords/>
  <dc:description/>
  <cp:lastModifiedBy>Volino Croce Arcoleo</cp:lastModifiedBy>
  <cp:revision>2</cp:revision>
  <dcterms:created xsi:type="dcterms:W3CDTF">2022-01-17T06:44:00Z</dcterms:created>
  <dcterms:modified xsi:type="dcterms:W3CDTF">2022-01-17T06:44:00Z</dcterms:modified>
</cp:coreProperties>
</file>